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jc w:val="center"/>
        <w:rPr>
          <w:rFonts w:ascii="Cambria" w:cs="Cambria" w:hAnsi="Cambria" w:eastAsia="Cambria"/>
          <w:b w:val="1"/>
          <w:bCs w:val="1"/>
          <w:sz w:val="36"/>
          <w:szCs w:val="36"/>
        </w:rPr>
      </w:pPr>
      <w:r>
        <w:rPr>
          <w:rFonts w:ascii="Cambria" w:cs="Cambria" w:hAnsi="Cambria" w:eastAsia="Cambria"/>
          <w:b w:val="1"/>
          <w:bCs w:val="1"/>
          <w:sz w:val="36"/>
          <w:szCs w:val="36"/>
          <w:rtl w:val="0"/>
          <w:lang w:val="en-US"/>
        </w:rPr>
        <w:t>Landis Arboretum Big Tree Hunt 2018</w:t>
      </w:r>
    </w:p>
    <w:p>
      <w:pPr>
        <w:pStyle w:val="Body"/>
        <w:rPr>
          <w:b w:val="1"/>
          <w:bCs w:val="1"/>
          <w:sz w:val="44"/>
          <w:szCs w:val="44"/>
        </w:rPr>
      </w:pPr>
    </w:p>
    <w:p>
      <w:pPr>
        <w:pStyle w:val="Body"/>
        <w:rPr>
          <w:rFonts w:ascii="Cambria" w:cs="Cambria" w:hAnsi="Cambria" w:eastAsia="Cambria"/>
          <w:b w:val="1"/>
          <w:bCs w:val="1"/>
          <w:sz w:val="22"/>
          <w:szCs w:val="22"/>
        </w:rPr>
      </w:pPr>
      <w:r>
        <w:rPr>
          <w:rFonts w:ascii="Cambria" w:cs="Cambria" w:hAnsi="Cambria" w:eastAsia="Cambria"/>
          <w:b w:val="1"/>
          <w:bCs w:val="1"/>
          <w:sz w:val="22"/>
          <w:szCs w:val="22"/>
          <w:rtl w:val="0"/>
          <w:lang w:val="en-US"/>
        </w:rPr>
        <w:t>Nomination Form:</w:t>
      </w:r>
    </w:p>
    <w:p>
      <w:pPr>
        <w:pStyle w:val="Body"/>
        <w:rPr>
          <w:b w:val="1"/>
          <w:bCs w:val="1"/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Send To:</w:t>
        <w:tab/>
        <w:tab/>
        <w:t>Big Tree Hunt c/o Fred Breglia</w:t>
      </w: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ab/>
        <w:tab/>
        <w:tab/>
        <w:t>Landis Arboretum</w:t>
      </w: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</w:rPr>
        <w:tab/>
        <w:tab/>
        <w:tab/>
        <w:t>P.O. Box 186</w:t>
      </w: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ab/>
        <w:tab/>
        <w:tab/>
        <w:t>Esperance, NY 12066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ab/>
        <w:tab/>
        <w:tab/>
        <w:t>Phone: 518-875-6935</w:t>
      </w: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</w:rPr>
        <w:tab/>
        <w:tab/>
        <w:tab/>
        <w:t xml:space="preserve">Email: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"mailto:info@landisarboretum.org"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info@landisarboretum.org</w:t>
      </w:r>
      <w:r>
        <w:rPr/>
        <w:fldChar w:fldCharType="end" w:fldLock="0"/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Tree Species (Common Name): Be as specific as possible.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Scientific Name (if known):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Tree Location (address or attach a written description):</w:t>
      </w:r>
    </w:p>
    <w:p>
      <w:pPr>
        <w:pStyle w:val="Body"/>
        <w:rPr>
          <w:sz w:val="22"/>
          <w:szCs w:val="22"/>
        </w:rPr>
      </w:pPr>
    </w:p>
    <w:p>
      <w:pPr>
        <w:pStyle w:val="Body"/>
        <w:pBdr>
          <w:top w:val="single" w:color="000000" w:sz="6" w:space="0" w:shadow="0" w:frame="0"/>
          <w:left w:val="nil"/>
          <w:bottom w:val="single" w:color="000000" w:sz="6" w:space="0" w:shadow="0" w:frame="0"/>
          <w:right w:val="nil"/>
        </w:pBdr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Note: a photo of the tree with the name of the person entering (written on back of photo) would be helpful.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Name of Nominator: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Address: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Telephone: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Name of Owner: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Address: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Telephone: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Has the owner given permission for the public to view the tree?   </w:t>
      </w: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Yes</w:t>
        <w:tab/>
        <w:t>or</w:t>
        <w:tab/>
        <w:t>No</w:t>
        <w:tab/>
        <w:t>(circle one)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rFonts w:ascii="Cambria" w:cs="Cambria" w:hAnsi="Cambria" w:eastAsia="Cambria"/>
          <w:b w:val="1"/>
          <w:bCs w:val="1"/>
          <w:sz w:val="22"/>
          <w:szCs w:val="22"/>
        </w:rPr>
      </w:pPr>
      <w:r>
        <w:rPr>
          <w:rFonts w:ascii="Cambria" w:cs="Cambria" w:hAnsi="Cambria" w:eastAsia="Cambria"/>
          <w:b w:val="1"/>
          <w:bCs w:val="1"/>
          <w:sz w:val="22"/>
          <w:szCs w:val="22"/>
          <w:rtl w:val="0"/>
          <w:lang w:val="en-US"/>
        </w:rPr>
        <w:t>Tree Dimensions: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</w:rPr>
        <w:t>Circumference</w:t>
        <w:tab/>
        <w:t>____________Feet</w:t>
        <w:tab/>
        <w:t>____________inches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Height</w:t>
        <w:tab/>
        <w:tab/>
        <w:tab/>
        <w:t>____________Feet</w:t>
        <w:tab/>
        <w:t>____________inches</w:t>
      </w: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Average Crown Spread</w:t>
        <w:tab/>
        <w:t>___________Feet</w:t>
        <w:tab/>
        <w:tab/>
        <w:t>___________inches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0"/>
          <w:szCs w:val="20"/>
        </w:rPr>
      </w:pPr>
      <w:r>
        <w:rPr>
          <w:sz w:val="22"/>
          <w:szCs w:val="22"/>
          <w:rtl w:val="0"/>
          <w:lang w:val="en-US"/>
        </w:rPr>
        <w:t>Date measures _____________</w:t>
      </w:r>
      <w:r>
        <w:rPr>
          <w:sz w:val="20"/>
          <w:szCs w:val="20"/>
          <w:rtl w:val="0"/>
          <w:lang w:val="en-US"/>
        </w:rPr>
        <w:t>______________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rFonts w:ascii="Cambria" w:cs="Cambria" w:hAnsi="Cambria" w:eastAsia="Cambria"/>
          <w:b w:val="1"/>
          <w:bCs w:val="1"/>
          <w:u w:val="single"/>
        </w:rPr>
      </w:pPr>
      <w:r>
        <w:rPr>
          <w:u w:val="single"/>
          <w:rtl w:val="0"/>
        </w:rPr>
        <w:t xml:space="preserve"> </w:t>
      </w:r>
      <w:r>
        <w:rPr>
          <w:rFonts w:ascii="Cambria" w:cs="Cambria" w:hAnsi="Cambria" w:eastAsia="Cambria"/>
          <w:b w:val="1"/>
          <w:bCs w:val="1"/>
          <w:u w:val="single"/>
          <w:rtl w:val="0"/>
          <w:lang w:val="en-US"/>
        </w:rPr>
        <w:t>Measuring Your Entry</w:t>
      </w:r>
    </w:p>
    <w:p>
      <w:pPr>
        <w:pStyle w:val="Body"/>
        <w:rPr>
          <w:b w:val="1"/>
          <w:bCs w:val="1"/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Entries must include the tree height, circumference (the distance around the trunk), and average crown spread. Tree measurements create a </w:t>
      </w:r>
      <w:r>
        <w:rPr>
          <w:sz w:val="22"/>
          <w:szCs w:val="22"/>
          <w:rtl w:val="0"/>
        </w:rPr>
        <w:t>“</w:t>
      </w:r>
      <w:r>
        <w:rPr>
          <w:sz w:val="22"/>
          <w:szCs w:val="22"/>
          <w:rtl w:val="0"/>
        </w:rPr>
        <w:t>score</w:t>
      </w:r>
      <w:r>
        <w:rPr>
          <w:sz w:val="22"/>
          <w:szCs w:val="22"/>
          <w:rtl w:val="0"/>
        </w:rPr>
        <w:t xml:space="preserve">” </w:t>
      </w:r>
      <w:r>
        <w:rPr>
          <w:sz w:val="22"/>
          <w:szCs w:val="22"/>
          <w:rtl w:val="0"/>
          <w:lang w:val="en-US"/>
        </w:rPr>
        <w:t xml:space="preserve">based on a point system devised by the National Register of BIG Trees. Scores are determined by adding the trunk circumference (in inches), plus the tree height (in feet), plus </w:t>
      </w:r>
      <w:r>
        <w:rPr>
          <w:sz w:val="22"/>
          <w:szCs w:val="22"/>
          <w:rtl w:val="0"/>
        </w:rPr>
        <w:t xml:space="preserve">¼ </w:t>
      </w:r>
      <w:r>
        <w:rPr>
          <w:sz w:val="22"/>
          <w:szCs w:val="22"/>
          <w:rtl w:val="0"/>
          <w:lang w:val="en-US"/>
        </w:rPr>
        <w:t>of the average crown spread (in feet).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</w:rPr>
        <w:t>Circumference:</w:t>
      </w: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At 4 </w:t>
      </w:r>
      <w:r>
        <w:rPr>
          <w:sz w:val="22"/>
          <w:szCs w:val="22"/>
          <w:rtl w:val="0"/>
        </w:rPr>
        <w:t xml:space="preserve">½ </w:t>
      </w:r>
      <w:r>
        <w:rPr>
          <w:sz w:val="22"/>
          <w:szCs w:val="22"/>
          <w:rtl w:val="0"/>
          <w:lang w:val="en-US"/>
        </w:rPr>
        <w:t xml:space="preserve">feet above the ground, measure the circumference or girth of the tree in feet and inches. If the tree forks below 4 </w:t>
      </w:r>
      <w:r>
        <w:rPr>
          <w:sz w:val="22"/>
          <w:szCs w:val="22"/>
          <w:rtl w:val="0"/>
        </w:rPr>
        <w:t xml:space="preserve">½ </w:t>
      </w:r>
      <w:r>
        <w:rPr>
          <w:sz w:val="22"/>
          <w:szCs w:val="22"/>
          <w:rtl w:val="0"/>
          <w:lang w:val="en-US"/>
        </w:rPr>
        <w:t>feet, measure the largest stem only.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Height:</w:t>
      </w: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The trees height is the vertical distance between the topmost twig and a horizontal plane at the base of the tree. To estimate the trees height, you can compare the height of the tree to that of a nearby object. For example, a telephone pole is around 30 feet high. A two-story house is also an average of 30 feet. If you are not able to estimate, have a friend stand at the base of the tree while you step back about 100 feet. Hold up a yard sick and align the bottom of it with the base of the tree and your friend</w:t>
      </w:r>
      <w:r>
        <w:rPr>
          <w:sz w:val="22"/>
          <w:szCs w:val="22"/>
          <w:rtl w:val="0"/>
        </w:rPr>
        <w:t>’</w:t>
      </w:r>
      <w:r>
        <w:rPr>
          <w:sz w:val="22"/>
          <w:szCs w:val="22"/>
          <w:rtl w:val="0"/>
          <w:lang w:val="en-US"/>
        </w:rPr>
        <w:t>s feet. Count the multiples of the friend</w:t>
      </w:r>
      <w:r>
        <w:rPr>
          <w:sz w:val="22"/>
          <w:szCs w:val="22"/>
          <w:rtl w:val="0"/>
        </w:rPr>
        <w:t>’</w:t>
      </w:r>
      <w:r>
        <w:rPr>
          <w:sz w:val="22"/>
          <w:szCs w:val="22"/>
          <w:rtl w:val="0"/>
          <w:lang w:val="en-US"/>
        </w:rPr>
        <w:t>s height in feet by multiplying the count by the friend</w:t>
      </w:r>
      <w:r>
        <w:rPr>
          <w:sz w:val="22"/>
          <w:szCs w:val="22"/>
          <w:rtl w:val="0"/>
        </w:rPr>
        <w:t>’</w:t>
      </w:r>
      <w:r>
        <w:rPr>
          <w:sz w:val="22"/>
          <w:szCs w:val="22"/>
          <w:rtl w:val="0"/>
          <w:lang w:val="en-US"/>
        </w:rPr>
        <w:t>s height.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Average Crown Spread:</w:t>
      </w:r>
    </w:p>
    <w:p>
      <w:pPr>
        <w:pStyle w:val="Body"/>
      </w:pPr>
      <w:r>
        <w:rPr>
          <w:sz w:val="22"/>
          <w:szCs w:val="22"/>
          <w:rtl w:val="0"/>
          <w:lang w:val="en-US"/>
        </w:rPr>
        <w:t>To measure the average crown spread, simply measure both the shortest and longest spread of the limbs, add these two measurements together and divide by two for the width.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sz w:val="22"/>
      <w:szCs w:val="2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